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81C8" w14:textId="34798AF2" w:rsidR="000A3722" w:rsidRPr="000A3722" w:rsidRDefault="000A3722" w:rsidP="000A3722">
      <w:pPr>
        <w:pStyle w:val="Default"/>
        <w:contextualSpacing/>
        <w:jc w:val="center"/>
        <w:rPr>
          <w:b/>
          <w:bCs/>
          <w:color w:val="EE0000"/>
          <w:sz w:val="28"/>
          <w:szCs w:val="28"/>
        </w:rPr>
      </w:pPr>
      <w:r w:rsidRPr="000A3722">
        <w:rPr>
          <w:b/>
          <w:bCs/>
          <w:color w:val="EE0000"/>
          <w:sz w:val="28"/>
          <w:szCs w:val="28"/>
        </w:rPr>
        <w:t>Получение средств реабилитации</w:t>
      </w:r>
    </w:p>
    <w:p w14:paraId="687400EC" w14:textId="436E678E" w:rsidR="004C6B13" w:rsidRDefault="00CE1E04" w:rsidP="00CE1E04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CE1E04">
        <w:rPr>
          <w:color w:val="auto"/>
          <w:sz w:val="28"/>
          <w:szCs w:val="28"/>
        </w:rPr>
        <w:t xml:space="preserve">Если техническое средство реабилитации (ТСР) указано в индивидуальной программе реабилитации или абилитации инвалида (ИПРА) или в заключении врачебной комиссии, его выдадут </w:t>
      </w:r>
      <w:r w:rsidRPr="00CE1E04">
        <w:rPr>
          <w:b/>
          <w:bCs/>
          <w:color w:val="EE0000"/>
          <w:sz w:val="28"/>
          <w:szCs w:val="28"/>
        </w:rPr>
        <w:t>бесплатно</w:t>
      </w:r>
      <w:r>
        <w:rPr>
          <w:color w:val="auto"/>
          <w:sz w:val="28"/>
          <w:szCs w:val="28"/>
        </w:rPr>
        <w:t>.</w:t>
      </w:r>
    </w:p>
    <w:p w14:paraId="77B9AF09" w14:textId="77777777" w:rsidR="00CE1E04" w:rsidRPr="000A3722" w:rsidRDefault="00CE1E04" w:rsidP="00CE1E04">
      <w:pPr>
        <w:pStyle w:val="Default"/>
        <w:ind w:firstLine="567"/>
        <w:contextualSpacing/>
        <w:jc w:val="both"/>
        <w:rPr>
          <w:color w:val="auto"/>
          <w:sz w:val="16"/>
          <w:szCs w:val="16"/>
        </w:rPr>
      </w:pPr>
    </w:p>
    <w:p w14:paraId="7823348A" w14:textId="128B7F6F" w:rsidR="00CE1E04" w:rsidRPr="00CE1E04" w:rsidRDefault="00CE1E04" w:rsidP="00CE1E04">
      <w:pPr>
        <w:pStyle w:val="Default"/>
        <w:contextualSpacing/>
        <w:jc w:val="both"/>
        <w:rPr>
          <w:b/>
          <w:bCs/>
          <w:color w:val="EE0000"/>
          <w:sz w:val="28"/>
          <w:szCs w:val="28"/>
        </w:rPr>
      </w:pPr>
      <w:r w:rsidRPr="00CE1E04">
        <w:rPr>
          <w:b/>
          <w:bCs/>
          <w:color w:val="EE0000"/>
          <w:sz w:val="28"/>
          <w:szCs w:val="28"/>
        </w:rPr>
        <w:t>Что нужно делать</w:t>
      </w:r>
      <w:r>
        <w:rPr>
          <w:b/>
          <w:bCs/>
          <w:color w:val="EE0000"/>
          <w:sz w:val="28"/>
          <w:szCs w:val="28"/>
        </w:rPr>
        <w:t>:</w:t>
      </w:r>
    </w:p>
    <w:p w14:paraId="79A380CC" w14:textId="421B3170" w:rsidR="00CE1E04" w:rsidRPr="00CE1E04" w:rsidRDefault="00CE1E04" w:rsidP="00CE1E04">
      <w:pPr>
        <w:pStyle w:val="Default"/>
        <w:contextualSpacing/>
        <w:jc w:val="both"/>
        <w:rPr>
          <w:b/>
          <w:bCs/>
          <w:color w:val="EE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4F31A5" wp14:editId="66426C04">
            <wp:simplePos x="0" y="0"/>
            <wp:positionH relativeFrom="column">
              <wp:posOffset>3064510</wp:posOffset>
            </wp:positionH>
            <wp:positionV relativeFrom="paragraph">
              <wp:posOffset>194310</wp:posOffset>
            </wp:positionV>
            <wp:extent cx="12763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1805545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C05EE" w14:textId="190270CD" w:rsidR="00CE1E04" w:rsidRPr="00CE1E04" w:rsidRDefault="00CE1E04" w:rsidP="00CE1E04">
      <w:pPr>
        <w:pStyle w:val="Default"/>
        <w:numPr>
          <w:ilvl w:val="0"/>
          <w:numId w:val="50"/>
        </w:numPr>
        <w:contextualSpacing/>
        <w:jc w:val="both"/>
        <w:rPr>
          <w:color w:val="EE0000"/>
          <w:sz w:val="28"/>
          <w:szCs w:val="28"/>
        </w:rPr>
      </w:pPr>
      <w:r w:rsidRPr="00CE1E04">
        <w:rPr>
          <w:color w:val="EE0000"/>
          <w:sz w:val="28"/>
          <w:szCs w:val="28"/>
        </w:rPr>
        <w:t>Подайте заявление</w:t>
      </w:r>
      <w:r w:rsidRPr="00CE1E04">
        <w:rPr>
          <w:color w:val="EE0000"/>
          <w:sz w:val="28"/>
          <w:szCs w:val="28"/>
        </w:rPr>
        <w:t>:</w:t>
      </w:r>
    </w:p>
    <w:p w14:paraId="101C4199" w14:textId="2148C678" w:rsidR="00CE1E04" w:rsidRPr="00CE1E04" w:rsidRDefault="00CE1E04" w:rsidP="00CE1E04">
      <w:pPr>
        <w:pStyle w:val="Default"/>
        <w:contextualSpacing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Оформление происходит дистанционно. Приносить лично документы не нужно. Войдите на Госуслуги и заполните заявление</w:t>
      </w:r>
      <w:r>
        <w:rPr>
          <w:color w:val="auto"/>
          <w:sz w:val="28"/>
          <w:szCs w:val="28"/>
        </w:rPr>
        <w:t xml:space="preserve"> (переходите по </w:t>
      </w:r>
      <w:r w:rsidRPr="00CE1E04">
        <w:rPr>
          <w:b/>
          <w:bCs/>
          <w:color w:val="auto"/>
          <w:sz w:val="28"/>
          <w:szCs w:val="28"/>
        </w:rPr>
        <w:t>QR-код</w:t>
      </w:r>
      <w:r>
        <w:rPr>
          <w:b/>
          <w:bCs/>
          <w:color w:val="auto"/>
          <w:sz w:val="28"/>
          <w:szCs w:val="28"/>
        </w:rPr>
        <w:t>у)</w:t>
      </w:r>
      <w:r w:rsidRPr="00CE1E04">
        <w:rPr>
          <w:color w:val="auto"/>
          <w:sz w:val="28"/>
          <w:szCs w:val="28"/>
        </w:rPr>
        <w:t>, следуя подсказкам</w:t>
      </w:r>
      <w:r>
        <w:rPr>
          <w:color w:val="auto"/>
          <w:sz w:val="28"/>
          <w:szCs w:val="28"/>
        </w:rPr>
        <w:t>.</w:t>
      </w:r>
    </w:p>
    <w:p w14:paraId="25739F74" w14:textId="3496ADB3" w:rsidR="00CE1E04" w:rsidRPr="000A3722" w:rsidRDefault="00CE1E04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270D3EA9" w14:textId="3400D9D8" w:rsidR="00CE1E04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Для личной подачи заявления нужны паспорт и ИПРА. Если заявление подаёт представитель, потребуется также его паспорт и документ, подтверждающий полномочия</w:t>
      </w:r>
      <w:r>
        <w:rPr>
          <w:color w:val="auto"/>
          <w:sz w:val="28"/>
          <w:szCs w:val="28"/>
        </w:rPr>
        <w:t>.</w:t>
      </w:r>
    </w:p>
    <w:p w14:paraId="518EB4BE" w14:textId="77777777" w:rsidR="00CE1E04" w:rsidRPr="000A3722" w:rsidRDefault="00CE1E04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3AD227D4" w14:textId="1FB20571" w:rsidR="005B0A12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Если нужен сопровождающий для проезда к месту получения средств реабилитации, потребуется его паспорт. Право на сопровождающего должно быть указано в ИПРА</w:t>
      </w:r>
      <w:r>
        <w:rPr>
          <w:color w:val="auto"/>
          <w:sz w:val="28"/>
          <w:szCs w:val="28"/>
        </w:rPr>
        <w:t>.</w:t>
      </w:r>
    </w:p>
    <w:p w14:paraId="4B9C8A56" w14:textId="77777777" w:rsidR="00CE1E04" w:rsidRPr="000A3722" w:rsidRDefault="00CE1E04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5974EE14" w14:textId="7E94CCA2" w:rsidR="00CE1E04" w:rsidRPr="00CE1E04" w:rsidRDefault="00CE1E04" w:rsidP="00CE1E04">
      <w:pPr>
        <w:pStyle w:val="Default"/>
        <w:numPr>
          <w:ilvl w:val="0"/>
          <w:numId w:val="50"/>
        </w:numPr>
        <w:contextualSpacing/>
        <w:jc w:val="both"/>
        <w:rPr>
          <w:color w:val="EE0000"/>
          <w:sz w:val="28"/>
          <w:szCs w:val="28"/>
        </w:rPr>
      </w:pPr>
      <w:r w:rsidRPr="00CE1E04">
        <w:rPr>
          <w:color w:val="EE0000"/>
          <w:sz w:val="28"/>
          <w:szCs w:val="28"/>
        </w:rPr>
        <w:t>Получите направление</w:t>
      </w:r>
      <w:r>
        <w:rPr>
          <w:color w:val="EE0000"/>
          <w:sz w:val="28"/>
          <w:szCs w:val="28"/>
        </w:rPr>
        <w:t>:</w:t>
      </w:r>
    </w:p>
    <w:p w14:paraId="4CD04712" w14:textId="77777777" w:rsidR="00CE1E04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Направление будет доставлено в личный кабинет</w:t>
      </w:r>
      <w:r>
        <w:rPr>
          <w:color w:val="auto"/>
          <w:sz w:val="28"/>
          <w:szCs w:val="28"/>
        </w:rPr>
        <w:t xml:space="preserve"> Госуслуг.</w:t>
      </w:r>
    </w:p>
    <w:p w14:paraId="4329D910" w14:textId="7EF203D2" w:rsidR="00CE1E04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Срок рассмотрения заявления составляет до 30 календарных дней</w:t>
      </w:r>
      <w:r>
        <w:rPr>
          <w:color w:val="auto"/>
          <w:sz w:val="28"/>
          <w:szCs w:val="28"/>
        </w:rPr>
        <w:t>.</w:t>
      </w:r>
    </w:p>
    <w:p w14:paraId="2F258D6B" w14:textId="77777777" w:rsidR="00CE1E04" w:rsidRPr="000A3722" w:rsidRDefault="00CE1E04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17CD683D" w14:textId="675AFA48" w:rsidR="00CE1E04" w:rsidRPr="00CE1E04" w:rsidRDefault="00CE1E04" w:rsidP="00CE1E04">
      <w:pPr>
        <w:pStyle w:val="Default"/>
        <w:numPr>
          <w:ilvl w:val="0"/>
          <w:numId w:val="50"/>
        </w:numPr>
        <w:contextualSpacing/>
        <w:jc w:val="both"/>
        <w:rPr>
          <w:color w:val="EE0000"/>
          <w:sz w:val="28"/>
          <w:szCs w:val="28"/>
        </w:rPr>
      </w:pPr>
      <w:r w:rsidRPr="00CE1E04">
        <w:rPr>
          <w:color w:val="EE0000"/>
          <w:sz w:val="28"/>
          <w:szCs w:val="28"/>
        </w:rPr>
        <w:t>Получите техническое средство реабилитации</w:t>
      </w:r>
      <w:r w:rsidRPr="00CE1E04">
        <w:rPr>
          <w:color w:val="EE0000"/>
          <w:sz w:val="28"/>
          <w:szCs w:val="28"/>
        </w:rPr>
        <w:t>:</w:t>
      </w:r>
    </w:p>
    <w:p w14:paraId="3E24BB96" w14:textId="183FD1F7" w:rsidR="00CE1E04" w:rsidRPr="00CE1E04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С полученным направлением обратитесь в организацию, которая бесплатно изготовит техническое средство реабилитации</w:t>
      </w:r>
      <w:r>
        <w:rPr>
          <w:color w:val="auto"/>
          <w:sz w:val="28"/>
          <w:szCs w:val="28"/>
        </w:rPr>
        <w:t>.</w:t>
      </w:r>
    </w:p>
    <w:p w14:paraId="6210D276" w14:textId="6C837C17" w:rsidR="00CE1E04" w:rsidRDefault="00CE1E04" w:rsidP="00CE1E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E1E04">
        <w:rPr>
          <w:color w:val="auto"/>
          <w:sz w:val="28"/>
          <w:szCs w:val="28"/>
        </w:rPr>
        <w:t>Если специализированная организация находится в другом городе, вам выдадут талоны на бесплатные билеты туда и обратно</w:t>
      </w:r>
      <w:r>
        <w:rPr>
          <w:color w:val="auto"/>
          <w:sz w:val="28"/>
          <w:szCs w:val="28"/>
        </w:rPr>
        <w:t>.</w:t>
      </w:r>
    </w:p>
    <w:p w14:paraId="50CE138A" w14:textId="77777777" w:rsidR="00401D49" w:rsidRPr="000A3722" w:rsidRDefault="00401D49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13B1DC39" w14:textId="77777777" w:rsidR="00401D49" w:rsidRPr="00401D49" w:rsidRDefault="00401D49" w:rsidP="00401D49">
      <w:pPr>
        <w:pStyle w:val="Default"/>
        <w:contextualSpacing/>
        <w:jc w:val="center"/>
        <w:rPr>
          <w:b/>
          <w:bCs/>
          <w:color w:val="EE0000"/>
          <w:sz w:val="28"/>
          <w:szCs w:val="28"/>
        </w:rPr>
      </w:pPr>
      <w:r w:rsidRPr="00401D49">
        <w:rPr>
          <w:b/>
          <w:bCs/>
          <w:color w:val="EE0000"/>
          <w:sz w:val="28"/>
          <w:szCs w:val="28"/>
        </w:rPr>
        <w:t>Компенсация за приобретённые технические средства реабилитации</w:t>
      </w:r>
    </w:p>
    <w:p w14:paraId="2A9E8CEE" w14:textId="1F25A71E" w:rsidR="00401D49" w:rsidRPr="00401D49" w:rsidRDefault="00401D49" w:rsidP="00401D4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401D49">
        <w:rPr>
          <w:color w:val="auto"/>
          <w:sz w:val="28"/>
          <w:szCs w:val="28"/>
        </w:rPr>
        <w:t xml:space="preserve">Технические средства реабилитации (ТСР) выдаются в соответствии с индивидуальной программой реабилитации или абилитации инвалида (ИПРА). За средства реабилитации, указанные в ИПРА и купленные за свой счёт </w:t>
      </w:r>
      <w:r w:rsidRPr="00401D49">
        <w:rPr>
          <w:b/>
          <w:bCs/>
          <w:color w:val="EE0000"/>
          <w:sz w:val="28"/>
          <w:szCs w:val="28"/>
        </w:rPr>
        <w:t>до конца 2024 года, можно вернуть деньги</w:t>
      </w:r>
      <w:r>
        <w:rPr>
          <w:color w:val="auto"/>
          <w:sz w:val="28"/>
          <w:szCs w:val="28"/>
        </w:rPr>
        <w:t>.</w:t>
      </w:r>
    </w:p>
    <w:p w14:paraId="3668B3A9" w14:textId="45F879AE" w:rsidR="00401D49" w:rsidRDefault="00401D49" w:rsidP="00401D4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401D49">
        <w:rPr>
          <w:color w:val="auto"/>
          <w:sz w:val="28"/>
          <w:szCs w:val="28"/>
        </w:rPr>
        <w:t xml:space="preserve">Компенсация за самостоятельно приобретённые ТСР будет выплачена инвалидам и отдельным категориям граждан из числа ветеранов только при покупке изделий </w:t>
      </w:r>
      <w:r w:rsidRPr="00401D49">
        <w:rPr>
          <w:b/>
          <w:bCs/>
          <w:color w:val="EE0000"/>
          <w:sz w:val="28"/>
          <w:szCs w:val="28"/>
        </w:rPr>
        <w:t>до 1 января 2025 г.</w:t>
      </w:r>
      <w:r>
        <w:rPr>
          <w:color w:val="auto"/>
          <w:sz w:val="28"/>
          <w:szCs w:val="28"/>
        </w:rPr>
        <w:t xml:space="preserve"> </w:t>
      </w:r>
      <w:r w:rsidRPr="00401D49">
        <w:rPr>
          <w:color w:val="auto"/>
          <w:sz w:val="28"/>
          <w:szCs w:val="28"/>
        </w:rPr>
        <w:t>Закон от 29.10.2024 № 367‑ФЗ, ст. 16</w:t>
      </w:r>
    </w:p>
    <w:p w14:paraId="47C8CE8E" w14:textId="77777777" w:rsidR="00401D49" w:rsidRPr="000A3722" w:rsidRDefault="00401D49" w:rsidP="00401D49">
      <w:pPr>
        <w:pStyle w:val="Default"/>
        <w:ind w:firstLine="567"/>
        <w:contextualSpacing/>
        <w:jc w:val="both"/>
        <w:rPr>
          <w:b/>
          <w:bCs/>
          <w:color w:val="EE0000"/>
          <w:sz w:val="16"/>
          <w:szCs w:val="16"/>
        </w:rPr>
      </w:pPr>
    </w:p>
    <w:p w14:paraId="0E004472" w14:textId="7334B320" w:rsidR="00401D49" w:rsidRPr="00401D49" w:rsidRDefault="00401D49" w:rsidP="00401D49">
      <w:pPr>
        <w:pStyle w:val="Default"/>
        <w:ind w:firstLine="567"/>
        <w:contextualSpacing/>
        <w:jc w:val="both"/>
        <w:rPr>
          <w:b/>
          <w:bCs/>
          <w:color w:val="EE0000"/>
          <w:sz w:val="28"/>
          <w:szCs w:val="28"/>
        </w:rPr>
      </w:pPr>
      <w:r w:rsidRPr="00401D49">
        <w:rPr>
          <w:b/>
          <w:bCs/>
          <w:color w:val="EE0000"/>
          <w:sz w:val="28"/>
          <w:szCs w:val="28"/>
        </w:rPr>
        <w:t>Что нужно делать</w:t>
      </w:r>
      <w:r>
        <w:rPr>
          <w:b/>
          <w:bCs/>
          <w:color w:val="EE0000"/>
          <w:sz w:val="28"/>
          <w:szCs w:val="28"/>
        </w:rPr>
        <w:t>:</w:t>
      </w:r>
    </w:p>
    <w:p w14:paraId="3B4E7985" w14:textId="77777777" w:rsidR="00401D49" w:rsidRPr="000A3722" w:rsidRDefault="00401D49" w:rsidP="00401D49">
      <w:pPr>
        <w:pStyle w:val="Default"/>
        <w:ind w:firstLine="567"/>
        <w:contextualSpacing/>
        <w:jc w:val="both"/>
        <w:rPr>
          <w:color w:val="auto"/>
          <w:sz w:val="16"/>
          <w:szCs w:val="16"/>
        </w:rPr>
      </w:pPr>
    </w:p>
    <w:p w14:paraId="186452D0" w14:textId="27520601" w:rsidR="00401D49" w:rsidRPr="00401D49" w:rsidRDefault="00401D49" w:rsidP="00401D49">
      <w:pPr>
        <w:pStyle w:val="Default"/>
        <w:numPr>
          <w:ilvl w:val="0"/>
          <w:numId w:val="51"/>
        </w:numPr>
        <w:contextualSpacing/>
        <w:jc w:val="both"/>
        <w:rPr>
          <w:color w:val="EE0000"/>
          <w:sz w:val="28"/>
          <w:szCs w:val="28"/>
        </w:rPr>
      </w:pPr>
      <w:r w:rsidRPr="00401D49">
        <w:rPr>
          <w:color w:val="EE0000"/>
          <w:sz w:val="28"/>
          <w:szCs w:val="28"/>
        </w:rPr>
        <w:t>Подайте заявление</w:t>
      </w:r>
      <w:r w:rsidRPr="00401D49">
        <w:rPr>
          <w:color w:val="EE0000"/>
          <w:sz w:val="28"/>
          <w:szCs w:val="28"/>
        </w:rPr>
        <w:t>:</w:t>
      </w:r>
    </w:p>
    <w:p w14:paraId="6056899A" w14:textId="5588073D" w:rsidR="00401D49" w:rsidRDefault="00401D49" w:rsidP="00401D49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401D49">
        <w:rPr>
          <w:color w:val="auto"/>
          <w:sz w:val="28"/>
          <w:szCs w:val="28"/>
        </w:rPr>
        <w:t>Обратитесь в отделение Социального фонда (СФР) или офис МФЦ. Потребуются:</w:t>
      </w:r>
      <w:r>
        <w:rPr>
          <w:color w:val="auto"/>
          <w:sz w:val="28"/>
          <w:szCs w:val="28"/>
        </w:rPr>
        <w:t xml:space="preserve"> </w:t>
      </w:r>
    </w:p>
    <w:p w14:paraId="63E2253B" w14:textId="0C9342A4" w:rsid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паспорт</w:t>
      </w:r>
    </w:p>
    <w:p w14:paraId="75BB414A" w14:textId="7AEB2AE6" w:rsidR="00401D49" w:rsidRP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документы, подтверждающие расходы</w:t>
      </w:r>
    </w:p>
    <w:p w14:paraId="2BC4B390" w14:textId="7F0B49F6" w:rsidR="00401D49" w:rsidRP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номер карты «Мир» или банковские реквизиты для получения компенсации</w:t>
      </w:r>
    </w:p>
    <w:p w14:paraId="34296292" w14:textId="6BE6CE34" w:rsidR="00401D49" w:rsidRP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паспорт и документ, подтверждающий полномочия, если заявление подаёт законный представитель</w:t>
      </w:r>
    </w:p>
    <w:p w14:paraId="32B74AEA" w14:textId="56F9F3E1" w:rsidR="00401D49" w:rsidRP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паспорт и простая доверенность, если заявление подаёт другой человек и указывает банковские реквизиты инвалида, или паспорт и нотариальная доверенность — если он указывает в заявлении свои банковские реквизиты</w:t>
      </w:r>
    </w:p>
    <w:p w14:paraId="3CC1BE9C" w14:textId="0700777F" w:rsidR="00401D49" w:rsidRPr="00401D49" w:rsidRDefault="00401D49" w:rsidP="00401D49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01D49">
        <w:rPr>
          <w:color w:val="auto"/>
          <w:sz w:val="28"/>
          <w:szCs w:val="28"/>
        </w:rPr>
        <w:t>свидетельство о рождении, если услугу получает ребёнок</w:t>
      </w:r>
    </w:p>
    <w:p w14:paraId="6FBA4B13" w14:textId="77777777" w:rsidR="00401D49" w:rsidRPr="000A3722" w:rsidRDefault="00401D49" w:rsidP="00401D49">
      <w:pPr>
        <w:pStyle w:val="Default"/>
        <w:ind w:firstLine="567"/>
        <w:contextualSpacing/>
        <w:jc w:val="both"/>
        <w:rPr>
          <w:color w:val="auto"/>
          <w:sz w:val="16"/>
          <w:szCs w:val="16"/>
        </w:rPr>
      </w:pPr>
    </w:p>
    <w:p w14:paraId="7E373D62" w14:textId="6E7CB3E9" w:rsidR="00401D49" w:rsidRPr="00401D49" w:rsidRDefault="00401D49" w:rsidP="00401D49">
      <w:pPr>
        <w:pStyle w:val="Default"/>
        <w:numPr>
          <w:ilvl w:val="0"/>
          <w:numId w:val="51"/>
        </w:numPr>
        <w:contextualSpacing/>
        <w:jc w:val="both"/>
        <w:rPr>
          <w:color w:val="EE0000"/>
          <w:sz w:val="28"/>
          <w:szCs w:val="28"/>
        </w:rPr>
      </w:pPr>
      <w:r w:rsidRPr="00401D49">
        <w:rPr>
          <w:color w:val="EE0000"/>
          <w:sz w:val="28"/>
          <w:szCs w:val="28"/>
        </w:rPr>
        <w:t>Получите компенсацию</w:t>
      </w:r>
      <w:r w:rsidRPr="00401D49">
        <w:rPr>
          <w:color w:val="EE0000"/>
          <w:sz w:val="28"/>
          <w:szCs w:val="28"/>
        </w:rPr>
        <w:t>:</w:t>
      </w:r>
    </w:p>
    <w:p w14:paraId="69902A17" w14:textId="1AD9D1EF" w:rsidR="00401D49" w:rsidRDefault="00401D49" w:rsidP="00401D4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401D49">
        <w:rPr>
          <w:color w:val="auto"/>
          <w:sz w:val="28"/>
          <w:szCs w:val="28"/>
        </w:rPr>
        <w:lastRenderedPageBreak/>
        <w:t>СФР компенсирует не всю сумму в вашем чеке, а фиксированную стоимость аналогичного ТСР по цене закупки. Чтобы получить ТСР бесплатно, запросите направление</w:t>
      </w:r>
      <w:r>
        <w:rPr>
          <w:color w:val="auto"/>
          <w:sz w:val="28"/>
          <w:szCs w:val="28"/>
        </w:rPr>
        <w:t>.</w:t>
      </w:r>
    </w:p>
    <w:p w14:paraId="5478CF6E" w14:textId="77777777" w:rsidR="000A3722" w:rsidRDefault="000A3722" w:rsidP="00401D4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14:paraId="36B1D148" w14:textId="77777777" w:rsidR="000A3722" w:rsidRDefault="000A3722" w:rsidP="00401D4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14:paraId="2B253B98" w14:textId="77777777" w:rsidR="00CE1E04" w:rsidRPr="00CE1E04" w:rsidRDefault="00CE1E04" w:rsidP="00CE1E04">
      <w:pPr>
        <w:pStyle w:val="Default"/>
        <w:contextualSpacing/>
        <w:jc w:val="both"/>
        <w:rPr>
          <w:color w:val="auto"/>
          <w:sz w:val="16"/>
          <w:szCs w:val="16"/>
        </w:rPr>
      </w:pPr>
    </w:p>
    <w:p w14:paraId="2B4EB181" w14:textId="77777777"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14:paraId="414EE30E" w14:textId="77777777" w:rsidTr="007B2D64">
        <w:trPr>
          <w:trHeight w:val="2808"/>
        </w:trPr>
        <w:tc>
          <w:tcPr>
            <w:tcW w:w="3543" w:type="dxa"/>
            <w:vMerge w:val="restart"/>
            <w:vAlign w:val="center"/>
          </w:tcPr>
          <w:p w14:paraId="04FC7244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Директор:</w:t>
            </w:r>
          </w:p>
          <w:p w14:paraId="63B84A5B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Неплюева Виктория Валентиновна</w:t>
            </w:r>
          </w:p>
          <w:p w14:paraId="300972FB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 (81530) 6-05-04</w:t>
            </w:r>
          </w:p>
          <w:p w14:paraId="758CCC90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Заместитель директора:</w:t>
            </w:r>
          </w:p>
          <w:p w14:paraId="3590B829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Прилукова Елена Витальевна</w:t>
            </w:r>
          </w:p>
          <w:p w14:paraId="0BF5BC83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8(81530)6-12-50</w:t>
            </w:r>
          </w:p>
          <w:p w14:paraId="6D4DA93B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Зав. отделением СРН:</w:t>
            </w:r>
          </w:p>
          <w:p w14:paraId="57622CC0" w14:textId="08DC6E3A" w:rsidR="00767A71" w:rsidRPr="004C6B13" w:rsidRDefault="00261427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Прилуцкая Елена Владимировна</w:t>
            </w:r>
          </w:p>
          <w:p w14:paraId="6C5BA660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 (81530) 6-01-37</w:t>
            </w:r>
          </w:p>
          <w:p w14:paraId="130AAEE8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Наш адрес:</w:t>
            </w:r>
          </w:p>
          <w:p w14:paraId="1BE4C1D7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184682 Мурманская область,</w:t>
            </w:r>
          </w:p>
          <w:p w14:paraId="31ED1A7E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 Снежногорск,</w:t>
            </w:r>
          </w:p>
          <w:p w14:paraId="701E0EE4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ул. Мира 5/4</w:t>
            </w:r>
          </w:p>
          <w:p w14:paraId="4C2E26BB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Сайт:</w:t>
            </w: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plkcson.ru</w:t>
            </w:r>
          </w:p>
          <w:p w14:paraId="2190AEF9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Группы ВК:</w:t>
            </w:r>
            <w:r w:rsidRPr="004C6B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https://vk.com/plkcson, </w:t>
            </w:r>
          </w:p>
          <w:p w14:paraId="69D8C995" w14:textId="77777777" w:rsidR="00767A71" w:rsidRPr="004C6B13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C6B13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eastAsia="en-US"/>
              </w:rPr>
              <w:t>Адрес электронной почты:</w:t>
            </w:r>
          </w:p>
          <w:p w14:paraId="3CBA53B6" w14:textId="77777777" w:rsidR="00767A71" w:rsidRPr="00261427" w:rsidRDefault="00B2212A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lang w:eastAsia="en-US"/>
              </w:rPr>
            </w:pPr>
            <w:hyperlink r:id="rId7" w:history="1">
              <w:r w:rsidRPr="004C6B13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center@plkcson.ru</w:t>
              </w:r>
              <w:r w:rsidRPr="00261427">
                <w:rPr>
                  <w:rFonts w:ascii="Times New Roman" w:eastAsia="Calibri" w:hAnsi="Times New Roman"/>
                  <w:lang w:eastAsia="en-US"/>
                </w:rPr>
                <w:t> </w:t>
              </w:r>
            </w:hyperlink>
          </w:p>
        </w:tc>
        <w:tc>
          <w:tcPr>
            <w:tcW w:w="3206" w:type="dxa"/>
            <w:vAlign w:val="center"/>
          </w:tcPr>
          <w:p w14:paraId="532A4D40" w14:textId="268FD123" w:rsidR="00767A71" w:rsidRPr="00AF3A09" w:rsidRDefault="00CE1E04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A9CF72C" wp14:editId="29601640">
                  <wp:extent cx="1771650" cy="1771650"/>
                  <wp:effectExtent l="0" t="0" r="0" b="0"/>
                  <wp:docPr id="71387625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26BD1" w14:textId="32D5A634" w:rsidR="00767A71" w:rsidRPr="00AF3A09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767A71" w:rsidRPr="00767A71" w14:paraId="18AF85F7" w14:textId="77777777" w:rsidTr="007B2D64">
        <w:trPr>
          <w:trHeight w:val="1737"/>
        </w:trPr>
        <w:tc>
          <w:tcPr>
            <w:tcW w:w="3543" w:type="dxa"/>
            <w:vMerge/>
          </w:tcPr>
          <w:p w14:paraId="0A69576C" w14:textId="77777777"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vAlign w:val="center"/>
          </w:tcPr>
          <w:p w14:paraId="064B7AB8" w14:textId="77777777"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3E55A26E" wp14:editId="18AEA645">
                  <wp:extent cx="1054458" cy="1247775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79" cy="125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BA0EBE" w14:textId="77777777" w:rsidR="000A3722" w:rsidRDefault="000A3722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C288386" w14:textId="5EB6968A"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14:paraId="794A8A3C" w14:textId="77777777" w:rsidR="00424723" w:rsidRPr="004C6B13" w:rsidRDefault="00424723" w:rsidP="00A613DF">
      <w:pPr>
        <w:spacing w:after="0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14:paraId="3BA628D7" w14:textId="77777777"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14:paraId="7079A27C" w14:textId="77777777"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14:paraId="055B5BD9" w14:textId="77777777" w:rsidR="00FB7F8C" w:rsidRPr="004C6B13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16"/>
          <w:szCs w:val="16"/>
        </w:rPr>
      </w:pPr>
    </w:p>
    <w:p w14:paraId="3B6B4356" w14:textId="1C598A4F" w:rsidR="007076F9" w:rsidRDefault="00CE1E04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  <w:r w:rsidRPr="00CE1E04"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>Получение технических средств реабилитации (ТСР)</w:t>
      </w:r>
    </w:p>
    <w:p w14:paraId="2C4D4EE3" w14:textId="77777777" w:rsidR="00CE1E04" w:rsidRDefault="00CE1E04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</w:p>
    <w:p w14:paraId="65517316" w14:textId="5689FB9E" w:rsidR="00CE1E04" w:rsidRDefault="00CE1E04" w:rsidP="00573BA9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noProof/>
        </w:rPr>
        <w:drawing>
          <wp:inline distT="0" distB="0" distL="0" distR="0" wp14:anchorId="1DD23E26" wp14:editId="0B3C74F8">
            <wp:extent cx="4500880" cy="2219325"/>
            <wp:effectExtent l="0" t="0" r="0" b="9525"/>
            <wp:docPr id="1495134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FD61" w14:textId="77777777" w:rsidR="00A265C2" w:rsidRPr="00924CC6" w:rsidRDefault="00A265C2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7B16C021" w14:textId="77777777" w:rsidR="00CE1E04" w:rsidRDefault="00573BA9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 xml:space="preserve"> </w:t>
      </w:r>
    </w:p>
    <w:p w14:paraId="16BF427D" w14:textId="2CD8252B" w:rsidR="00B2212A" w:rsidRDefault="00A265C2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 xml:space="preserve">«Школа правовой грамотности» для родителей, воспитывающих </w:t>
      </w:r>
      <w:r w:rsidR="00573BA9">
        <w:rPr>
          <w:rFonts w:ascii="Times New Roman" w:hAnsi="Times New Roman"/>
          <w:b/>
          <w:color w:val="0D0D0D"/>
          <w:sz w:val="32"/>
          <w:szCs w:val="32"/>
        </w:rPr>
        <w:t>детей-инвалидов»</w:t>
      </w:r>
    </w:p>
    <w:p w14:paraId="42667D7E" w14:textId="77777777" w:rsidR="00B2212A" w:rsidRPr="00924CC6" w:rsidRDefault="00B2212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16"/>
          <w:szCs w:val="16"/>
        </w:rPr>
      </w:pPr>
    </w:p>
    <w:p w14:paraId="70E91A92" w14:textId="77777777" w:rsidR="00D93F63" w:rsidRPr="00261427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</w:rPr>
      </w:pPr>
      <w:r w:rsidRPr="00261427">
        <w:rPr>
          <w:rFonts w:ascii="Times New Roman" w:hAnsi="Times New Roman"/>
          <w:b/>
          <w:color w:val="0D0D0D"/>
        </w:rPr>
        <w:t>ЗАТО АЛЕКСАНДРОВСК</w:t>
      </w:r>
    </w:p>
    <w:p w14:paraId="39AD3E0A" w14:textId="22431218" w:rsidR="00F85B6A" w:rsidRPr="00261427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</w:rPr>
      </w:pPr>
      <w:r w:rsidRPr="00261427">
        <w:rPr>
          <w:rFonts w:ascii="Times New Roman" w:hAnsi="Times New Roman"/>
          <w:b/>
          <w:color w:val="0D0D0D"/>
        </w:rPr>
        <w:t>202</w:t>
      </w:r>
      <w:r w:rsidR="0027234D" w:rsidRPr="00261427">
        <w:rPr>
          <w:rFonts w:ascii="Times New Roman" w:hAnsi="Times New Roman"/>
          <w:b/>
          <w:color w:val="0D0D0D"/>
        </w:rPr>
        <w:t>5</w:t>
      </w:r>
      <w:r w:rsidR="00803A0A" w:rsidRPr="00261427">
        <w:rPr>
          <w:rFonts w:ascii="Times New Roman" w:hAnsi="Times New Roman"/>
          <w:b/>
          <w:color w:val="0D0D0D"/>
        </w:rPr>
        <w:t xml:space="preserve"> г</w:t>
      </w:r>
    </w:p>
    <w:sectPr w:rsidR="00F85B6A" w:rsidRPr="00261427" w:rsidSect="000A3722">
      <w:pgSz w:w="16838" w:h="11906" w:orient="landscape"/>
      <w:pgMar w:top="567" w:right="820" w:bottom="426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245E0C"/>
    <w:multiLevelType w:val="multilevel"/>
    <w:tmpl w:val="84C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DE7A0C"/>
    <w:multiLevelType w:val="hybridMultilevel"/>
    <w:tmpl w:val="656AFF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7329"/>
    <w:multiLevelType w:val="hybridMultilevel"/>
    <w:tmpl w:val="94D8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82278"/>
    <w:multiLevelType w:val="multilevel"/>
    <w:tmpl w:val="FB3A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D5386A"/>
    <w:multiLevelType w:val="hybridMultilevel"/>
    <w:tmpl w:val="86B6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35D611F2"/>
    <w:multiLevelType w:val="hybridMultilevel"/>
    <w:tmpl w:val="BABEA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7B01BF"/>
    <w:multiLevelType w:val="multilevel"/>
    <w:tmpl w:val="4888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6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0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4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6" w15:restartNumberingAfterBreak="0">
    <w:nsid w:val="7660245C"/>
    <w:multiLevelType w:val="multilevel"/>
    <w:tmpl w:val="46F6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17947"/>
    <w:multiLevelType w:val="hybridMultilevel"/>
    <w:tmpl w:val="2B10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2110737120">
    <w:abstractNumId w:val="16"/>
  </w:num>
  <w:num w:numId="2" w16cid:durableId="849950544">
    <w:abstractNumId w:val="12"/>
  </w:num>
  <w:num w:numId="3" w16cid:durableId="1690790543">
    <w:abstractNumId w:val="5"/>
  </w:num>
  <w:num w:numId="4" w16cid:durableId="1865438009">
    <w:abstractNumId w:val="29"/>
  </w:num>
  <w:num w:numId="5" w16cid:durableId="1618298106">
    <w:abstractNumId w:val="25"/>
  </w:num>
  <w:num w:numId="6" w16cid:durableId="334722226">
    <w:abstractNumId w:val="34"/>
  </w:num>
  <w:num w:numId="7" w16cid:durableId="556747436">
    <w:abstractNumId w:val="6"/>
  </w:num>
  <w:num w:numId="8" w16cid:durableId="2112699602">
    <w:abstractNumId w:val="33"/>
  </w:num>
  <w:num w:numId="9" w16cid:durableId="127284692">
    <w:abstractNumId w:val="0"/>
  </w:num>
  <w:num w:numId="10" w16cid:durableId="1784375245">
    <w:abstractNumId w:val="21"/>
  </w:num>
  <w:num w:numId="11" w16cid:durableId="236287979">
    <w:abstractNumId w:val="10"/>
  </w:num>
  <w:num w:numId="12" w16cid:durableId="1028869615">
    <w:abstractNumId w:val="8"/>
  </w:num>
  <w:num w:numId="13" w16cid:durableId="1806313136">
    <w:abstractNumId w:val="31"/>
  </w:num>
  <w:num w:numId="14" w16cid:durableId="1623658110">
    <w:abstractNumId w:val="19"/>
  </w:num>
  <w:num w:numId="15" w16cid:durableId="394209113">
    <w:abstractNumId w:val="20"/>
  </w:num>
  <w:num w:numId="16" w16cid:durableId="1424302996">
    <w:abstractNumId w:val="27"/>
  </w:num>
  <w:num w:numId="17" w16cid:durableId="1514147897">
    <w:abstractNumId w:val="26"/>
  </w:num>
  <w:num w:numId="18" w16cid:durableId="297497267">
    <w:abstractNumId w:val="35"/>
  </w:num>
  <w:num w:numId="19" w16cid:durableId="1407219217">
    <w:abstractNumId w:val="14"/>
  </w:num>
  <w:num w:numId="20" w16cid:durableId="484276494">
    <w:abstractNumId w:val="9"/>
  </w:num>
  <w:num w:numId="21" w16cid:durableId="2068674841">
    <w:abstractNumId w:val="24"/>
  </w:num>
  <w:num w:numId="22" w16cid:durableId="407504904">
    <w:abstractNumId w:val="38"/>
  </w:num>
  <w:num w:numId="23" w16cid:durableId="2141267630">
    <w:abstractNumId w:val="39"/>
  </w:num>
  <w:num w:numId="24" w16cid:durableId="736821659">
    <w:abstractNumId w:val="23"/>
  </w:num>
  <w:num w:numId="25" w16cid:durableId="1384593875">
    <w:abstractNumId w:val="3"/>
  </w:num>
  <w:num w:numId="26" w16cid:durableId="1867912557">
    <w:abstractNumId w:val="40"/>
  </w:num>
  <w:num w:numId="27" w16cid:durableId="1301761444">
    <w:abstractNumId w:val="13"/>
  </w:num>
  <w:num w:numId="28" w16cid:durableId="151869329">
    <w:abstractNumId w:val="22"/>
  </w:num>
  <w:num w:numId="29" w16cid:durableId="2107995656">
    <w:abstractNumId w:val="32"/>
  </w:num>
  <w:num w:numId="30" w16cid:durableId="1101533797">
    <w:abstractNumId w:val="28"/>
  </w:num>
  <w:num w:numId="31" w16cid:durableId="74523628">
    <w:abstractNumId w:val="30"/>
  </w:num>
  <w:num w:numId="32" w16cid:durableId="2081709347">
    <w:abstractNumId w:val="1"/>
  </w:num>
  <w:num w:numId="33" w16cid:durableId="1884898130">
    <w:abstractNumId w:val="15"/>
  </w:num>
  <w:num w:numId="34" w16cid:durableId="621692273">
    <w:abstractNumId w:val="4"/>
  </w:num>
  <w:num w:numId="35" w16cid:durableId="621810806">
    <w:abstractNumId w:val="17"/>
  </w:num>
  <w:num w:numId="36" w16cid:durableId="1984117325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1909343288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2107530540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531771954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161875273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7485858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 w16cid:durableId="211455090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 w16cid:durableId="104644496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1410039731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 w16cid:durableId="103003401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1005784861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172151437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 w16cid:durableId="1487278749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 w16cid:durableId="71751602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 w16cid:durableId="307511700">
    <w:abstractNumId w:val="37"/>
  </w:num>
  <w:num w:numId="51" w16cid:durableId="538322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32"/>
    <w:rsid w:val="0003193C"/>
    <w:rsid w:val="00051458"/>
    <w:rsid w:val="000701C7"/>
    <w:rsid w:val="000A3722"/>
    <w:rsid w:val="0010091B"/>
    <w:rsid w:val="001200D7"/>
    <w:rsid w:val="00146172"/>
    <w:rsid w:val="00180833"/>
    <w:rsid w:val="00192745"/>
    <w:rsid w:val="001A5C76"/>
    <w:rsid w:val="001D4CD7"/>
    <w:rsid w:val="0022591D"/>
    <w:rsid w:val="00261427"/>
    <w:rsid w:val="0027234D"/>
    <w:rsid w:val="002D65E0"/>
    <w:rsid w:val="00360C3F"/>
    <w:rsid w:val="003A00B8"/>
    <w:rsid w:val="003A1AE5"/>
    <w:rsid w:val="003A4B5B"/>
    <w:rsid w:val="003F79BC"/>
    <w:rsid w:val="00401D49"/>
    <w:rsid w:val="00424723"/>
    <w:rsid w:val="00442D87"/>
    <w:rsid w:val="00463C16"/>
    <w:rsid w:val="00477B7D"/>
    <w:rsid w:val="004C6B13"/>
    <w:rsid w:val="004D361C"/>
    <w:rsid w:val="0050688D"/>
    <w:rsid w:val="00516B76"/>
    <w:rsid w:val="00530FFC"/>
    <w:rsid w:val="00573BA9"/>
    <w:rsid w:val="005B0A12"/>
    <w:rsid w:val="005E1F16"/>
    <w:rsid w:val="005E485E"/>
    <w:rsid w:val="005E5916"/>
    <w:rsid w:val="005E66F9"/>
    <w:rsid w:val="00606428"/>
    <w:rsid w:val="006247E3"/>
    <w:rsid w:val="006305A3"/>
    <w:rsid w:val="00670E5F"/>
    <w:rsid w:val="006918EE"/>
    <w:rsid w:val="006B75D7"/>
    <w:rsid w:val="007076F9"/>
    <w:rsid w:val="00745A52"/>
    <w:rsid w:val="00767A71"/>
    <w:rsid w:val="007B2D64"/>
    <w:rsid w:val="007B509A"/>
    <w:rsid w:val="007C5592"/>
    <w:rsid w:val="007E3A1B"/>
    <w:rsid w:val="00803A0A"/>
    <w:rsid w:val="00820405"/>
    <w:rsid w:val="008406F1"/>
    <w:rsid w:val="00924CC6"/>
    <w:rsid w:val="00941A21"/>
    <w:rsid w:val="009554F8"/>
    <w:rsid w:val="00994FD1"/>
    <w:rsid w:val="009A7496"/>
    <w:rsid w:val="00A265C2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2212A"/>
    <w:rsid w:val="00B7730F"/>
    <w:rsid w:val="00B85DD3"/>
    <w:rsid w:val="00B977A6"/>
    <w:rsid w:val="00BA5AB1"/>
    <w:rsid w:val="00BE2A54"/>
    <w:rsid w:val="00C02E63"/>
    <w:rsid w:val="00C44807"/>
    <w:rsid w:val="00C73F74"/>
    <w:rsid w:val="00CE1E04"/>
    <w:rsid w:val="00CF6B26"/>
    <w:rsid w:val="00D11BE5"/>
    <w:rsid w:val="00D42D19"/>
    <w:rsid w:val="00D56D51"/>
    <w:rsid w:val="00D73491"/>
    <w:rsid w:val="00D93F63"/>
    <w:rsid w:val="00D950FE"/>
    <w:rsid w:val="00DB7140"/>
    <w:rsid w:val="00DE49E5"/>
    <w:rsid w:val="00E327F8"/>
    <w:rsid w:val="00E60B32"/>
    <w:rsid w:val="00E85869"/>
    <w:rsid w:val="00EC5A80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A4AE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E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E1E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plkcson.ru/obratnaja_svja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A38C-8758-43FB-8E73-FA5634A0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YshakovaYS</cp:lastModifiedBy>
  <cp:revision>9</cp:revision>
  <cp:lastPrinted>2021-04-21T09:42:00Z</cp:lastPrinted>
  <dcterms:created xsi:type="dcterms:W3CDTF">2022-04-18T18:25:00Z</dcterms:created>
  <dcterms:modified xsi:type="dcterms:W3CDTF">2025-09-29T11:32:00Z</dcterms:modified>
</cp:coreProperties>
</file>