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C2" w:rsidRDefault="00A265C2" w:rsidP="007B2D64">
      <w:pPr>
        <w:pStyle w:val="Default"/>
        <w:ind w:firstLine="567"/>
        <w:contextualSpacing/>
        <w:jc w:val="both"/>
      </w:pPr>
      <w:r w:rsidRPr="00A265C2">
        <w:rPr>
          <w:b/>
          <w:i/>
          <w:color w:val="FF0000"/>
        </w:rPr>
        <w:t>Взятка</w:t>
      </w:r>
      <w:r>
        <w:t xml:space="preserve"> – это деньги или материальные ценности, даваемые должностному лицу как подкуп, как оплата караемых законом действий.</w:t>
      </w:r>
    </w:p>
    <w:p w:rsidR="00A265C2" w:rsidRPr="007B2D64" w:rsidRDefault="00A265C2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A265C2">
        <w:rPr>
          <w:b/>
          <w:i/>
          <w:color w:val="FF0000"/>
        </w:rPr>
        <w:t>Незаконное вознаграждение</w:t>
      </w:r>
      <w:r w:rsidR="007B2D64">
        <w:rPr>
          <w:b/>
          <w:i/>
          <w:color w:val="FF0000"/>
        </w:rPr>
        <w:t xml:space="preserve"> </w:t>
      </w:r>
      <w:r w:rsidR="007B2D64" w:rsidRPr="007B2D64">
        <w:rPr>
          <w:b/>
          <w:i/>
          <w:color w:val="auto"/>
        </w:rPr>
        <w:t>-</w:t>
      </w:r>
      <w:r w:rsidR="007B2D64">
        <w:rPr>
          <w:b/>
          <w:i/>
          <w:color w:val="FF0000"/>
        </w:rPr>
        <w:t xml:space="preserve"> </w:t>
      </w:r>
      <w:r>
        <w:t xml:space="preserve">незаконные </w:t>
      </w:r>
      <w:r w:rsidRPr="00A265C2">
        <w:t>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</w:t>
      </w:r>
      <w:r w:rsidR="007B2D64">
        <w:t xml:space="preserve">а, предоставление </w:t>
      </w:r>
      <w:r>
        <w:t xml:space="preserve">имущественных прав </w:t>
      </w:r>
      <w:r w:rsidRPr="00A265C2">
        <w:t>за совершение в интересах данного юридического лица должностным лицом, дей</w:t>
      </w:r>
      <w:r>
        <w:t xml:space="preserve">ствия (бездействие), связанного с занимаемым ими </w:t>
      </w:r>
      <w:r w:rsidRPr="00A265C2">
        <w:t>служебным положением.</w:t>
      </w:r>
    </w:p>
    <w:p w:rsidR="00A265C2" w:rsidRPr="00A265C2" w:rsidRDefault="00A265C2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A265C2">
        <w:rPr>
          <w:b/>
          <w:i/>
          <w:color w:val="FF0000"/>
        </w:rPr>
        <w:t>Покушение на получение взятки</w:t>
      </w:r>
    </w:p>
    <w:p w:rsidR="00A265C2" w:rsidRDefault="00477B7D" w:rsidP="007B2D64">
      <w:pPr>
        <w:pStyle w:val="Default"/>
        <w:ind w:firstLine="567"/>
        <w:contextualSpacing/>
        <w:jc w:val="both"/>
      </w:pPr>
      <w:r>
        <w:t xml:space="preserve">Если обусловленная передача ценностей </w:t>
      </w:r>
      <w:r w:rsidR="00A265C2">
        <w:t>не состоялась по обстоятельствам, не зависящим от воли лиц, пытавшихся получить предмет взятки или подкупа, содеянное следует квалифицировать как покушение на получение взятки или незаконное вознаграждение при коммерческом подкупе.</w:t>
      </w:r>
    </w:p>
    <w:p w:rsidR="00BE2A54" w:rsidRPr="00BE2A54" w:rsidRDefault="00A265C2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BE2A54">
        <w:rPr>
          <w:b/>
          <w:i/>
          <w:color w:val="FF0000"/>
        </w:rPr>
        <w:t xml:space="preserve">Участие родственников в получении взятки </w:t>
      </w:r>
    </w:p>
    <w:p w:rsidR="00A265C2" w:rsidRDefault="00A265C2" w:rsidP="007B2D64">
      <w:pPr>
        <w:pStyle w:val="Default"/>
        <w:ind w:firstLine="567"/>
        <w:contextualSpacing/>
        <w:jc w:val="both"/>
      </w:pPr>
      <w:r>
        <w:t>Если имущественные выгод</w:t>
      </w:r>
      <w:r w:rsidR="00477B7D">
        <w:t xml:space="preserve">ы в виде денег, иных ценностей, оказания материальных </w:t>
      </w:r>
      <w:r>
        <w:t xml:space="preserve">услуг предоставлены родным и близким должностного лица с его согласия </w:t>
      </w:r>
      <w:r w:rsidR="00477B7D">
        <w:t xml:space="preserve">либо если он не возражал против этого и использовал свои служебные полномочия в пользу взяткодателя, </w:t>
      </w:r>
      <w:r>
        <w:t>действия должностного лица следует квалифицировать как получение взятки.</w:t>
      </w:r>
    </w:p>
    <w:p w:rsidR="00A265C2" w:rsidRPr="00477B7D" w:rsidRDefault="00A265C2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477B7D">
        <w:rPr>
          <w:b/>
          <w:i/>
          <w:color w:val="FF0000"/>
        </w:rPr>
        <w:t>Вымогательство взятки</w:t>
      </w:r>
    </w:p>
    <w:p w:rsidR="00A265C2" w:rsidRDefault="00477B7D" w:rsidP="007B2D64">
      <w:pPr>
        <w:pStyle w:val="Default"/>
        <w:ind w:firstLine="567"/>
        <w:contextualSpacing/>
        <w:jc w:val="both"/>
      </w:pPr>
      <w:r>
        <w:t xml:space="preserve">Под </w:t>
      </w:r>
      <w:r w:rsidR="00A265C2">
        <w:t>вымогательством</w:t>
      </w:r>
      <w:r w:rsidR="00A265C2">
        <w:tab/>
      </w:r>
      <w:r>
        <w:t xml:space="preserve"> взятки </w:t>
      </w:r>
      <w:r w:rsidR="00A265C2">
        <w:t>понимается 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</w:t>
      </w:r>
      <w:r>
        <w:t xml:space="preserve">торые могут причинить ущерб законным интересам </w:t>
      </w:r>
      <w:r w:rsidR="00A265C2">
        <w:t>гражданина либо поставить последнего в так</w:t>
      </w:r>
      <w:r>
        <w:t xml:space="preserve">ие условия, при которых он вынужден дать взятку либо </w:t>
      </w:r>
      <w:r w:rsidR="00A265C2">
        <w:t xml:space="preserve">совершить коммерческий подкуп с целью предотвращения вредных последствий для его </w:t>
      </w:r>
      <w:proofErr w:type="spellStart"/>
      <w:r w:rsidR="00A265C2">
        <w:t>правоохраняемых</w:t>
      </w:r>
      <w:proofErr w:type="spellEnd"/>
      <w:r w:rsidR="00A265C2">
        <w:t xml:space="preserve"> интересов.</w:t>
      </w:r>
    </w:p>
    <w:p w:rsidR="00477B7D" w:rsidRDefault="00A265C2" w:rsidP="007B2D64">
      <w:pPr>
        <w:pStyle w:val="Default"/>
        <w:ind w:firstLine="567"/>
        <w:contextualSpacing/>
        <w:jc w:val="both"/>
      </w:pPr>
      <w:r>
        <w:t>Отличие между подарком и взяткой Подарки, получают гражданские служащие в связи с протокольными мероприятиям</w:t>
      </w:r>
      <w:r w:rsidR="00477B7D">
        <w:t xml:space="preserve">и, со служебными командировками и с другими </w:t>
      </w:r>
      <w:r>
        <w:t>офици</w:t>
      </w:r>
      <w:r w:rsidR="00477B7D">
        <w:t xml:space="preserve">альными мероприятиями, о получении </w:t>
      </w:r>
      <w:r>
        <w:t>подарков</w:t>
      </w:r>
      <w:r w:rsidR="00477B7D">
        <w:t xml:space="preserve"> гражданский служащий обязан уведомить представителя нанимателя. Вручая </w:t>
      </w:r>
      <w:r w:rsidR="00477B7D" w:rsidRPr="00477B7D">
        <w:t>подарок, даритель ничего не просит взамен, т.е. отличием подарка от взятки являе</w:t>
      </w:r>
      <w:r w:rsidR="00477B7D">
        <w:t xml:space="preserve">тся его безвозмездность. Взятка же дается за конкретное действие (бездействие) по службе или за общее </w:t>
      </w:r>
      <w:r w:rsidR="00477B7D">
        <w:t xml:space="preserve">благоприятствование в пользу дающего </w:t>
      </w:r>
      <w:r w:rsidR="00477B7D" w:rsidRPr="00477B7D">
        <w:t xml:space="preserve">или представляемых им лиц. Таким образом, требуется связь между действием и взяткой. Не имеет значения, что было первым </w:t>
      </w:r>
      <w:r w:rsidR="00477B7D">
        <w:t xml:space="preserve">— получение взятки и затем определенное действие или </w:t>
      </w:r>
      <w:r w:rsidR="00477B7D" w:rsidRPr="00477B7D">
        <w:t>сначала действие, а затем взятка. Если под видом подарка осуществляется плата за действия (бездействие) в интересах дарителя, «подарок» следует признавать взяткой.</w:t>
      </w:r>
    </w:p>
    <w:p w:rsidR="00477B7D" w:rsidRPr="00477B7D" w:rsidRDefault="00477B7D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477B7D">
        <w:rPr>
          <w:b/>
          <w:i/>
          <w:color w:val="FF0000"/>
        </w:rPr>
        <w:t>Действия в случае предложения или вымогательства взятки: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>- вести себя крайне осторожно, вежливо, не допуская опрометчи</w:t>
      </w:r>
      <w:r>
        <w:t xml:space="preserve">вых высказываний, которые могли бы трактоваться </w:t>
      </w:r>
      <w:r>
        <w:t>взяткодателем (</w:t>
      </w:r>
      <w:proofErr w:type="spellStart"/>
      <w:r>
        <w:t>взятковымогателем</w:t>
      </w:r>
      <w:proofErr w:type="spellEnd"/>
      <w:r>
        <w:t>) либо как готовность, либо как категорический отказ принять (дать) взятку;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>- внимательно выслушать и точно запомнить предложенные Вам условия (размеры сумм, сроки и способы передачи взятки, решения вопросов);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>- постараться перенести вопрос о времени и месте передачи взятки и предложить хорошо знакомое Вам место для следующей встречи;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 xml:space="preserve">- позволить взяткополучателю </w:t>
      </w:r>
      <w:r>
        <w:t>(взяткодателю) «выговориться», сообщить Вам как можно больше информации;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>- при наличии у Вас диктофона</w:t>
      </w:r>
      <w:r>
        <w:t xml:space="preserve"> постараться записать (скрытно) предложение о взятке или ее вымогательстве.</w:t>
      </w:r>
    </w:p>
    <w:p w:rsidR="00477B7D" w:rsidRPr="00477B7D" w:rsidRDefault="00477B7D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477B7D">
        <w:rPr>
          <w:b/>
          <w:i/>
          <w:color w:val="FF0000"/>
        </w:rPr>
        <w:t>Что следует предпринять сразу после свершившегося факта предложения или вымогательства взятки?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 xml:space="preserve">- уведомить представителя </w:t>
      </w:r>
      <w:r>
        <w:t>нанимателя, органы прокуратуры или другие государственные органы об обращения лиц в целях склонения к совершени</w:t>
      </w:r>
      <w:r>
        <w:t xml:space="preserve">ю коррупционных правонарушений, в том числе предложение и вымогательства взятки (ст. </w:t>
      </w:r>
      <w:r>
        <w:t>9 Федерального закона от 25.12.2008 № 273-ФЗ «О противодействии коррупции»);</w:t>
      </w:r>
    </w:p>
    <w:p w:rsidR="00477B7D" w:rsidRDefault="00477B7D" w:rsidP="007B2D64">
      <w:pPr>
        <w:pStyle w:val="Default"/>
        <w:ind w:firstLine="567"/>
        <w:contextualSpacing/>
        <w:jc w:val="both"/>
      </w:pPr>
      <w:r>
        <w:t xml:space="preserve">- при получении гражданским служащим предложения о совершении </w:t>
      </w:r>
      <w:r>
        <w:t>ко</w:t>
      </w:r>
      <w:r>
        <w:t xml:space="preserve">ррупционного правонарушения незамедлительно при </w:t>
      </w:r>
      <w:r>
        <w:t>первой возможности представить на имя</w:t>
      </w:r>
      <w:r>
        <w:t xml:space="preserve"> представителя нанимателя уведомление о склонении </w:t>
      </w:r>
      <w:r>
        <w:t>к коррупционному правонаруш</w:t>
      </w:r>
      <w:r w:rsidR="007B2D64">
        <w:t>ению.</w:t>
      </w:r>
    </w:p>
    <w:p w:rsidR="00477B7D" w:rsidRPr="00360C3F" w:rsidRDefault="00477B7D" w:rsidP="007B2D64">
      <w:pPr>
        <w:pStyle w:val="Default"/>
        <w:ind w:firstLine="567"/>
        <w:contextualSpacing/>
        <w:jc w:val="both"/>
        <w:rPr>
          <w:b/>
          <w:i/>
          <w:color w:val="FF0000"/>
        </w:rPr>
      </w:pPr>
      <w:r w:rsidRPr="00360C3F">
        <w:rPr>
          <w:b/>
          <w:i/>
          <w:color w:val="FF0000"/>
        </w:rPr>
        <w:t>Ответственность за получение, дачу взятки, п</w:t>
      </w:r>
      <w:r w:rsidR="00360C3F">
        <w:rPr>
          <w:b/>
          <w:i/>
          <w:color w:val="FF0000"/>
        </w:rPr>
        <w:t xml:space="preserve">осредничество во взяточничестве </w:t>
      </w:r>
      <w:r w:rsidR="00360C3F">
        <w:t xml:space="preserve">наступает независимо от времени получения должностным лицом взятки до </w:t>
      </w:r>
      <w:r>
        <w:t>или</w:t>
      </w:r>
      <w:r>
        <w:tab/>
      </w:r>
      <w:r w:rsidR="00360C3F">
        <w:t xml:space="preserve"> после </w:t>
      </w:r>
      <w:r>
        <w:t xml:space="preserve">совершения им действий (бездействия) по службе в пользу взяткодателя или представляемых им лиц, а также независимо от того, </w:t>
      </w:r>
      <w:r w:rsidR="00360C3F">
        <w:t xml:space="preserve">были ли указанные действия </w:t>
      </w:r>
      <w:r>
        <w:t>(бездейств</w:t>
      </w:r>
      <w:r w:rsidR="00360C3F">
        <w:t xml:space="preserve">ие) заранее обусловлены взяткой или договоренностью с </w:t>
      </w:r>
      <w:r>
        <w:t xml:space="preserve">должностным лицом о </w:t>
      </w:r>
      <w:r>
        <w:lastRenderedPageBreak/>
        <w:t>передаче за их совершение взятки.</w:t>
      </w:r>
      <w:r w:rsidR="00360C3F">
        <w:rPr>
          <w:b/>
          <w:i/>
          <w:color w:val="FF0000"/>
        </w:rPr>
        <w:t xml:space="preserve"> </w:t>
      </w:r>
      <w:r w:rsidR="00360C3F">
        <w:t xml:space="preserve">(статья 290, 291, 291.1 Уголовного </w:t>
      </w:r>
      <w:r>
        <w:t>кодекса Российской Федерации).</w:t>
      </w:r>
    </w:p>
    <w:p w:rsidR="007B2D64" w:rsidRPr="007B2D64" w:rsidRDefault="007B2D64" w:rsidP="007B2D64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B2D64">
        <w:rPr>
          <w:rFonts w:ascii="Times New Roman" w:hAnsi="Times New Roman"/>
          <w:b/>
          <w:color w:val="FF0000"/>
          <w:sz w:val="24"/>
          <w:szCs w:val="24"/>
        </w:rPr>
        <w:t>Для того чтобы сообщить о фактах коррупции, Вам с</w:t>
      </w:r>
      <w:r w:rsidRPr="007B2D64">
        <w:rPr>
          <w:rFonts w:ascii="Times New Roman" w:hAnsi="Times New Roman"/>
          <w:b/>
          <w:color w:val="FF0000"/>
          <w:sz w:val="24"/>
          <w:szCs w:val="24"/>
        </w:rPr>
        <w:t xml:space="preserve">ледует связаться с Управлением </w:t>
      </w:r>
      <w:r w:rsidRPr="007B2D64">
        <w:rPr>
          <w:rFonts w:ascii="Times New Roman" w:hAnsi="Times New Roman"/>
          <w:b/>
          <w:color w:val="FF0000"/>
          <w:sz w:val="24"/>
          <w:szCs w:val="24"/>
        </w:rPr>
        <w:t>по реализа</w:t>
      </w:r>
      <w:r w:rsidRPr="007B2D64">
        <w:rPr>
          <w:rFonts w:ascii="Times New Roman" w:hAnsi="Times New Roman"/>
          <w:b/>
          <w:color w:val="FF0000"/>
          <w:sz w:val="24"/>
          <w:szCs w:val="24"/>
        </w:rPr>
        <w:t xml:space="preserve">ции антикоррупционной политики </w:t>
      </w:r>
      <w:r w:rsidRPr="007B2D64">
        <w:rPr>
          <w:rFonts w:ascii="Times New Roman" w:hAnsi="Times New Roman"/>
          <w:b/>
          <w:color w:val="FF0000"/>
          <w:sz w:val="24"/>
          <w:szCs w:val="24"/>
        </w:rPr>
        <w:t xml:space="preserve">Мурманской области: </w:t>
      </w:r>
    </w:p>
    <w:p w:rsidR="007B2D64" w:rsidRDefault="007B2D64" w:rsidP="007B2D64">
      <w:pPr>
        <w:pStyle w:val="a3"/>
        <w:numPr>
          <w:ilvl w:val="0"/>
          <w:numId w:val="31"/>
        </w:num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 xml:space="preserve">По электронной почте: </w:t>
      </w:r>
      <w:hyperlink r:id="rId6" w:history="1">
        <w:r w:rsidRPr="00626303">
          <w:rPr>
            <w:rStyle w:val="a9"/>
            <w:rFonts w:ascii="Times New Roman" w:hAnsi="Times New Roman"/>
            <w:sz w:val="24"/>
            <w:szCs w:val="24"/>
          </w:rPr>
          <w:t>vzyatkamnet@gov-murman.ru</w:t>
        </w:r>
      </w:hyperlink>
    </w:p>
    <w:p w:rsidR="007B2D64" w:rsidRDefault="007B2D64" w:rsidP="007B2D64">
      <w:pPr>
        <w:pStyle w:val="a3"/>
        <w:numPr>
          <w:ilvl w:val="0"/>
          <w:numId w:val="31"/>
        </w:num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 xml:space="preserve">По "горячей линии" (автоответчик 24 часа в сутки): </w:t>
      </w:r>
      <w:r w:rsidRPr="007B2D64">
        <w:rPr>
          <w:rFonts w:ascii="Times New Roman" w:hAnsi="Times New Roman"/>
          <w:b/>
          <w:color w:val="FF0000"/>
          <w:sz w:val="24"/>
          <w:szCs w:val="24"/>
        </w:rPr>
        <w:t>+78152-486-400</w:t>
      </w:r>
    </w:p>
    <w:p w:rsidR="007B2D64" w:rsidRPr="007B2D64" w:rsidRDefault="007B2D64" w:rsidP="007B2D64">
      <w:pPr>
        <w:pStyle w:val="a3"/>
        <w:numPr>
          <w:ilvl w:val="0"/>
          <w:numId w:val="31"/>
        </w:numPr>
        <w:spacing w:after="0" w:line="240" w:lineRule="auto"/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>По почте: 183006, г. Мурманск, пр. Ленина, д. 75</w:t>
      </w:r>
    </w:p>
    <w:p w:rsidR="007B2D64" w:rsidRDefault="007B2D64" w:rsidP="007B2D64">
      <w:pPr>
        <w:pStyle w:val="a3"/>
        <w:spacing w:after="0" w:line="240" w:lineRule="auto"/>
        <w:ind w:left="0"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color w:val="000000"/>
          <w:sz w:val="24"/>
          <w:szCs w:val="24"/>
        </w:rPr>
        <w:t xml:space="preserve">Если вы хотите сообщить анонимно, Вы можете воспользоваться бесплатным почтовым сервисом (mail.ru, mail.yandex.ru, mail.rambler.ru и др.) для создания электронного почтового ящика используя псевдоним. </w:t>
      </w:r>
    </w:p>
    <w:p w:rsidR="00BE2A54" w:rsidRDefault="00BE2A54" w:rsidP="007B2D64">
      <w:pPr>
        <w:pStyle w:val="a3"/>
        <w:spacing w:after="0" w:line="240" w:lineRule="auto"/>
        <w:ind w:left="0"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A613DF" w:rsidRPr="007B2D64" w:rsidRDefault="00A613DF" w:rsidP="007B2D64">
      <w:pPr>
        <w:ind w:left="108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749" w:type="dxa"/>
        <w:tblInd w:w="279" w:type="dxa"/>
        <w:tblLook w:val="04A0" w:firstRow="1" w:lastRow="0" w:firstColumn="1" w:lastColumn="0" w:noHBand="0" w:noVBand="1"/>
      </w:tblPr>
      <w:tblGrid>
        <w:gridCol w:w="3543"/>
        <w:gridCol w:w="3206"/>
      </w:tblGrid>
      <w:tr w:rsidR="00767A71" w:rsidRPr="00AF3A09" w:rsidTr="007B2D64">
        <w:trPr>
          <w:trHeight w:val="2808"/>
        </w:trPr>
        <w:tc>
          <w:tcPr>
            <w:tcW w:w="3543" w:type="dxa"/>
            <w:vMerge w:val="restart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Директор: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Неплюева Виктория Валентиновна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6-05-04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Заместитель директора: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Прилукова</w:t>
            </w:r>
            <w:proofErr w:type="spellEnd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Елена Витальевна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8(81530)6-12-50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Зав. отделением СРН: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Прилуцкая Елена Владимировна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6-01-37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Наш адрес: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184682 Мурманская область,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Снежногорск,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ул. Мира 5/4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Сайт: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plkcson.ru</w:t>
            </w:r>
          </w:p>
          <w:p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Группы ВК: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https://vk.com/plkcson, </w:t>
            </w:r>
          </w:p>
          <w:p w:rsidR="00B2212A" w:rsidRPr="00AF3A09" w:rsidRDefault="00B2212A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21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https://vk.com/gemchugina51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Адрес электронной почты:</w:t>
            </w:r>
          </w:p>
          <w:p w:rsidR="00767A71" w:rsidRPr="00AF3A09" w:rsidRDefault="00BE2A54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hyperlink r:id="rId7" w:history="1">
              <w:r w:rsidR="00B2212A" w:rsidRPr="00B2212A">
                <w:rPr>
                  <w:rFonts w:ascii="Times New Roman" w:eastAsia="Calibri" w:hAnsi="Times New Roman"/>
                  <w:sz w:val="24"/>
                  <w:szCs w:val="24"/>
                  <w:lang w:eastAsia="en-US"/>
                </w:rPr>
                <w:t>center@plkcson.ru </w:t>
              </w:r>
            </w:hyperlink>
          </w:p>
        </w:tc>
        <w:tc>
          <w:tcPr>
            <w:tcW w:w="3206" w:type="dxa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  <w:p w:rsidR="00767A71" w:rsidRPr="00AF3A09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1104900"/>
                  <wp:effectExtent l="0" t="0" r="0" b="0"/>
                  <wp:docPr id="2" name="Рисунок 13" descr="Логотип учрежд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Логотип учрежд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A71" w:rsidRPr="00767A71" w:rsidTr="007B2D64">
        <w:trPr>
          <w:trHeight w:val="1737"/>
        </w:trPr>
        <w:tc>
          <w:tcPr>
            <w:tcW w:w="3543" w:type="dxa"/>
            <w:vMerge/>
            <w:shd w:val="clear" w:color="auto" w:fill="auto"/>
          </w:tcPr>
          <w:p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:rsidR="00767A71" w:rsidRPr="00767A71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1352550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2D64" w:rsidRDefault="007B2D64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4723" w:rsidRDefault="00424723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:rsidR="00424723" w:rsidRDefault="00424723" w:rsidP="00A613DF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:rsidR="00FB7F8C" w:rsidRPr="00CF6B26" w:rsidRDefault="00FB7F8C" w:rsidP="00A6294D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CF6B26" w:rsidRDefault="00A265C2" w:rsidP="00CF6B26">
      <w:pPr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  <w:t>Взятка и ответственность за получение/дачу взятки</w:t>
      </w:r>
    </w:p>
    <w:p w:rsidR="007076F9" w:rsidRDefault="00A265C2" w:rsidP="006918EE">
      <w:pPr>
        <w:spacing w:after="0"/>
        <w:contextualSpacing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noProof/>
          <w:color w:val="0D0D0D"/>
          <w:sz w:val="32"/>
          <w:szCs w:val="32"/>
        </w:rPr>
        <w:drawing>
          <wp:inline distT="0" distB="0" distL="0" distR="0">
            <wp:extent cx="4505325" cy="2550160"/>
            <wp:effectExtent l="0" t="0" r="0" b="0"/>
            <wp:docPr id="4" name="Рисунок 4" descr="C:\Users\YshakovaYS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hakovaYS\Desktop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0"/>
                    <a:stretch/>
                  </pic:blipFill>
                  <pic:spPr bwMode="auto">
                    <a:xfrm>
                      <a:off x="0" y="0"/>
                      <a:ext cx="4526722" cy="256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5C2" w:rsidRDefault="00A265C2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p w:rsidR="00A265C2" w:rsidRPr="00A265C2" w:rsidRDefault="00A265C2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>Социальный проект</w:t>
      </w:r>
    </w:p>
    <w:p w:rsidR="00B2212A" w:rsidRDefault="00A265C2" w:rsidP="00A265C2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A265C2">
        <w:rPr>
          <w:rFonts w:ascii="Times New Roman" w:hAnsi="Times New Roman"/>
          <w:b/>
          <w:color w:val="0D0D0D"/>
          <w:sz w:val="32"/>
          <w:szCs w:val="32"/>
        </w:rPr>
        <w:t>«Школа правовой грамотности» для родителей, воспитывающих детей-инвалидов.</w:t>
      </w:r>
    </w:p>
    <w:p w:rsidR="00B2212A" w:rsidRDefault="00B2212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p w:rsidR="00D93F63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ЗАТО АЛЕКСАНДРОВСК</w:t>
      </w:r>
    </w:p>
    <w:p w:rsidR="00F85B6A" w:rsidRPr="005E66F9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202</w:t>
      </w:r>
      <w:r w:rsidR="00803A0A">
        <w:rPr>
          <w:rFonts w:ascii="Times New Roman" w:hAnsi="Times New Roman"/>
          <w:b/>
          <w:color w:val="0D0D0D"/>
          <w:sz w:val="32"/>
          <w:szCs w:val="32"/>
        </w:rPr>
        <w:t>1 г</w:t>
      </w:r>
    </w:p>
    <w:sectPr w:rsidR="00F85B6A" w:rsidRPr="005E66F9" w:rsidSect="00B2212A">
      <w:pgSz w:w="16838" w:h="11906" w:orient="landscape"/>
      <w:pgMar w:top="567" w:right="820" w:bottom="284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173426D"/>
    <w:multiLevelType w:val="hybridMultilevel"/>
    <w:tmpl w:val="44C6B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97140"/>
    <w:multiLevelType w:val="multilevel"/>
    <w:tmpl w:val="006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9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235836"/>
    <w:multiLevelType w:val="multilevel"/>
    <w:tmpl w:val="C3DE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3" w15:restartNumberingAfterBreak="0">
    <w:nsid w:val="6B9B6C1E"/>
    <w:multiLevelType w:val="hybridMultilevel"/>
    <w:tmpl w:val="F7FAE8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1083A"/>
    <w:multiLevelType w:val="multilevel"/>
    <w:tmpl w:val="A71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7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9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2"/>
  </w:num>
  <w:num w:numId="5">
    <w:abstractNumId w:val="18"/>
  </w:num>
  <w:num w:numId="6">
    <w:abstractNumId w:val="27"/>
  </w:num>
  <w:num w:numId="7">
    <w:abstractNumId w:val="4"/>
  </w:num>
  <w:num w:numId="8">
    <w:abstractNumId w:val="26"/>
  </w:num>
  <w:num w:numId="9">
    <w:abstractNumId w:val="0"/>
  </w:num>
  <w:num w:numId="10">
    <w:abstractNumId w:val="14"/>
  </w:num>
  <w:num w:numId="11">
    <w:abstractNumId w:val="7"/>
  </w:num>
  <w:num w:numId="12">
    <w:abstractNumId w:val="5"/>
  </w:num>
  <w:num w:numId="13">
    <w:abstractNumId w:val="24"/>
  </w:num>
  <w:num w:numId="14">
    <w:abstractNumId w:val="12"/>
  </w:num>
  <w:num w:numId="15">
    <w:abstractNumId w:val="13"/>
  </w:num>
  <w:num w:numId="16">
    <w:abstractNumId w:val="20"/>
  </w:num>
  <w:num w:numId="17">
    <w:abstractNumId w:val="19"/>
  </w:num>
  <w:num w:numId="18">
    <w:abstractNumId w:val="28"/>
  </w:num>
  <w:num w:numId="19">
    <w:abstractNumId w:val="10"/>
  </w:num>
  <w:num w:numId="20">
    <w:abstractNumId w:val="6"/>
  </w:num>
  <w:num w:numId="21">
    <w:abstractNumId w:val="17"/>
  </w:num>
  <w:num w:numId="22">
    <w:abstractNumId w:val="29"/>
  </w:num>
  <w:num w:numId="23">
    <w:abstractNumId w:val="30"/>
  </w:num>
  <w:num w:numId="24">
    <w:abstractNumId w:val="16"/>
  </w:num>
  <w:num w:numId="25">
    <w:abstractNumId w:val="2"/>
  </w:num>
  <w:num w:numId="26">
    <w:abstractNumId w:val="31"/>
  </w:num>
  <w:num w:numId="27">
    <w:abstractNumId w:val="9"/>
  </w:num>
  <w:num w:numId="28">
    <w:abstractNumId w:val="15"/>
  </w:num>
  <w:num w:numId="29">
    <w:abstractNumId w:val="25"/>
  </w:num>
  <w:num w:numId="30">
    <w:abstractNumId w:val="21"/>
  </w:num>
  <w:num w:numId="31">
    <w:abstractNumId w:val="2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0B32"/>
    <w:rsid w:val="0003193C"/>
    <w:rsid w:val="00051458"/>
    <w:rsid w:val="000701C7"/>
    <w:rsid w:val="0010091B"/>
    <w:rsid w:val="001200D7"/>
    <w:rsid w:val="00146172"/>
    <w:rsid w:val="00192745"/>
    <w:rsid w:val="001A5C76"/>
    <w:rsid w:val="001D4CD7"/>
    <w:rsid w:val="0022591D"/>
    <w:rsid w:val="002D65E0"/>
    <w:rsid w:val="00360C3F"/>
    <w:rsid w:val="003A00B8"/>
    <w:rsid w:val="003A1AE5"/>
    <w:rsid w:val="003A4B5B"/>
    <w:rsid w:val="003F79BC"/>
    <w:rsid w:val="00424723"/>
    <w:rsid w:val="00442D87"/>
    <w:rsid w:val="00463C16"/>
    <w:rsid w:val="00477B7D"/>
    <w:rsid w:val="004D361C"/>
    <w:rsid w:val="0050688D"/>
    <w:rsid w:val="00530FFC"/>
    <w:rsid w:val="005E1F16"/>
    <w:rsid w:val="005E485E"/>
    <w:rsid w:val="005E66F9"/>
    <w:rsid w:val="00606428"/>
    <w:rsid w:val="006247E3"/>
    <w:rsid w:val="00670E5F"/>
    <w:rsid w:val="006918EE"/>
    <w:rsid w:val="006B75D7"/>
    <w:rsid w:val="007076F9"/>
    <w:rsid w:val="00745A52"/>
    <w:rsid w:val="00767A71"/>
    <w:rsid w:val="007B2D64"/>
    <w:rsid w:val="007B509A"/>
    <w:rsid w:val="007C5592"/>
    <w:rsid w:val="007E3A1B"/>
    <w:rsid w:val="00803A0A"/>
    <w:rsid w:val="00820405"/>
    <w:rsid w:val="008406F1"/>
    <w:rsid w:val="00941A21"/>
    <w:rsid w:val="009554F8"/>
    <w:rsid w:val="00994FD1"/>
    <w:rsid w:val="009A7496"/>
    <w:rsid w:val="00A265C2"/>
    <w:rsid w:val="00A5126F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2212A"/>
    <w:rsid w:val="00B7730F"/>
    <w:rsid w:val="00B85DD3"/>
    <w:rsid w:val="00B977A6"/>
    <w:rsid w:val="00BA5AB1"/>
    <w:rsid w:val="00BE2A54"/>
    <w:rsid w:val="00C02E63"/>
    <w:rsid w:val="00C44807"/>
    <w:rsid w:val="00CF6B26"/>
    <w:rsid w:val="00D11BE5"/>
    <w:rsid w:val="00D42D19"/>
    <w:rsid w:val="00D56D51"/>
    <w:rsid w:val="00D93F63"/>
    <w:rsid w:val="00D950FE"/>
    <w:rsid w:val="00DB7140"/>
    <w:rsid w:val="00DE49E5"/>
    <w:rsid w:val="00E327F8"/>
    <w:rsid w:val="00E60B32"/>
    <w:rsid w:val="00EC5A80"/>
    <w:rsid w:val="00EE13EF"/>
    <w:rsid w:val="00F85B6A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C3F76-F129-4989-AD47-F1F646EF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6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9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4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69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99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8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6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plkcson.ru/obratnaja_svja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zyatkamnet@gov-murman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6B275-9BBB-4EA4-90B0-4F5B905D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YshakovaYS</cp:lastModifiedBy>
  <cp:revision>7</cp:revision>
  <cp:lastPrinted>2021-04-21T09:42:00Z</cp:lastPrinted>
  <dcterms:created xsi:type="dcterms:W3CDTF">2021-01-22T08:09:00Z</dcterms:created>
  <dcterms:modified xsi:type="dcterms:W3CDTF">2021-04-21T09:43:00Z</dcterms:modified>
</cp:coreProperties>
</file>